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sz w:val="44"/>
          <w:szCs w:val="44"/>
          <w:shd w:val="clear" w:fill="FFFFFF"/>
        </w:rPr>
        <w:t>招生远程面试系统考生操作手册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1.下载安装软件；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2.注册登录；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3.账号实人验证；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4.阅读系统须知；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5.选择报考学校及考试；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6.确认准考信息、承诺书；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7.交费、提交面试材料；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8.选择面试考场；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9.考场实人验证；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10.进入考场。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注意：本说明文档内容如有变动，请以系统内页面提示为准。一些学校可能不需要交费、提交面试材料环节。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2）安卓手机：需下载安装最新版学信网APP（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）。建议安装支付宝（实人验证用）。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3）苹果手机：需下载安装最新版学信网APP（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）, 安装后请允许学信网App使用摄像头、扬声器、存储空间、网络等权限，以保证正常进行实人验证。建议安装支付宝（实人验证用）。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考生首次登录系统，或每次进入考场之前均需要进行实人验证。系统提供支付宝App和学信网App两种验证方式。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84725" cy="2957830"/>
            <wp:effectExtent l="0" t="0" r="15875" b="1397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参加研究生复试的考生，用之前网报时的账号登录即可，不用重新注册。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81020" cy="4164965"/>
            <wp:effectExtent l="0" t="0" r="5080" b="698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b="37551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16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985770" cy="4365625"/>
            <wp:effectExtent l="0" t="0" r="5080" b="1587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首次登录系统时，考生须进行实人验证，可从“支付宝App”和“学信网App”中任选一种方式进行验证。下面以学信网App为例进行介绍。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580640" cy="3376930"/>
            <wp:effectExtent l="0" t="0" r="10160" b="13970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15230" cy="2414270"/>
            <wp:effectExtent l="0" t="0" r="13970" b="508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276850" cy="3389630"/>
            <wp:effectExtent l="0" t="0" r="0" b="127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37155" cy="3947160"/>
            <wp:effectExtent l="0" t="0" r="10795" b="1524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976120" cy="4157980"/>
            <wp:effectExtent l="0" t="0" r="5080" b="1397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95955" cy="2631440"/>
            <wp:effectExtent l="0" t="0" r="4445" b="1651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 b="58474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实人验证通过后，请认真仔细阅读系统须知！阅读完成后点击【下一步】可选择考生所报考的学校及考试信息。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75000" cy="4763770"/>
            <wp:effectExtent l="0" t="0" r="6350" b="17780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81550" cy="2646680"/>
            <wp:effectExtent l="0" t="0" r="0" b="127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rcRect b="6334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305175" cy="4962525"/>
            <wp:effectExtent l="0" t="0" r="9525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376420" cy="7371715"/>
            <wp:effectExtent l="0" t="0" r="5080" b="63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737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同意承诺书后，进入面试信息界面。考生可在此页面进入交费、提交面试材料及进入考场。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若学校要求考生在线支付考试费用，则考生须在规定时间内交费成功后才能进入面试。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注意：面试是否需要交费由学校设置，若学校设置不需要交费，此处不显示【交费】按钮。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若学校要求考生提供面试附加材料，则考生需在规定时间内按学校要求上传。同一个面试考场要求的所有必填材料都添加后，方可点击【提交】按钮提交至学校审阅。材料一旦提交，不可修改。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94355" cy="3225800"/>
            <wp:effectExtent l="0" t="0" r="10795" b="1270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rcRect b="30491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文字类型的材料需按学校要求输入文字内容到文本框中保存。视频、音频、图片、其他类型的材料，需按学校规定的格式、数量、大小等要求上传并保存。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如上传材料不符合学校要求，材料有可能被打回，需重新修改并提交，请考生提交材料后，随时关注后续进展。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面试材料要求由学校设置，分必填和非必填项。必填项的材料要求考生必须上传并提交，才可进入面试；非必填的材料，可传可不传，不影响后续进入面试考场。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581275" cy="4276725"/>
            <wp:effectExtent l="0" t="0" r="9525" b="9525"/>
            <wp:docPr id="2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5.2.3 面试列表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点击“进入考场”，进入面试列表界面。考生可以查看面试时间要求及考场信息等。考生在面试前须再次实人验证。点击面试名称进入实人验证界面。具体见“3实人验证”操作介绍。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25725" cy="3944620"/>
            <wp:effectExtent l="0" t="0" r="3175" b="17780"/>
            <wp:docPr id="2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IMG_2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708275" cy="4065905"/>
            <wp:effectExtent l="0" t="0" r="15875" b="1079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5.3.1 调试设备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考生使用台式机+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262630" cy="3736340"/>
            <wp:effectExtent l="0" t="0" r="13970" b="16510"/>
            <wp:docPr id="2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517390" cy="4016375"/>
            <wp:effectExtent l="0" t="0" r="16510" b="3175"/>
            <wp:docPr id="1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auto"/>
          <w:spacing w:val="0"/>
          <w:sz w:val="30"/>
          <w:szCs w:val="3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33725" cy="5041265"/>
            <wp:effectExtent l="0" t="0" r="9525" b="6985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04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auto"/>
          <w:spacing w:val="0"/>
          <w:sz w:val="30"/>
          <w:szCs w:val="3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55950" cy="5135880"/>
            <wp:effectExtent l="0" t="0" r="6350" b="7620"/>
            <wp:docPr id="2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306445" cy="4857115"/>
            <wp:effectExtent l="0" t="0" r="8255" b="63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3.若使用手机设备进行考试，建议保证手机电量充足并接通电源后再进行面试。建议将手机设置为飞行模式并连接到无线网，以确保在考试过程中无电话打入。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color w:val="auto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6.如考试使用台式机+摄像头进行远程面试，不要在面试过程中插拔摄像头设备。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7658CB"/>
    <w:rsid w:val="1E41698F"/>
    <w:rsid w:val="2CC94839"/>
    <w:rsid w:val="2F4B09E2"/>
    <w:rsid w:val="3CBD6595"/>
    <w:rsid w:val="442C1F10"/>
    <w:rsid w:val="7938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2020-05-08T12:11:00Z</dcterms:created>
  <dc:creator>Lenovo</dc:creator>
  <cp:lastModifiedBy>潞啊潞</cp:lastModifiedBy>
  <dcterms:modified xsi:type="dcterms:W3CDTF">2020-05-13T04:04:28Z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